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F9E" w:rsidRDefault="00654F9E">
      <w:r>
        <w:rPr>
          <w:noProof/>
        </w:rPr>
        <w:drawing>
          <wp:inline distT="0" distB="0" distL="0" distR="0" wp14:anchorId="479DC95F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54F9E" w:rsidRPr="00654F9E" w:rsidRDefault="00654F9E" w:rsidP="00654F9E"/>
    <w:p w:rsidR="00654F9E" w:rsidRPr="00654F9E" w:rsidRDefault="00654F9E" w:rsidP="00654F9E"/>
    <w:p w:rsidR="00654F9E" w:rsidRDefault="00654F9E" w:rsidP="00654F9E"/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654F9E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聚焦大健康產業引領健康科技新思維 輔英科大舉行全國健康產業議題專題競賽</w:t>
      </w:r>
    </w:p>
    <w:p w:rsidR="00654F9E" w:rsidRPr="00654F9E" w:rsidRDefault="00654F9E" w:rsidP="00654F9E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654F9E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"https://news.owlting.com/vendor/19" </w:instrText>
      </w:r>
      <w:r w:rsidRPr="00654F9E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今傳媒</w:t>
      </w:r>
    </w:p>
    <w:p w:rsidR="00654F9E" w:rsidRPr="00654F9E" w:rsidRDefault="00654F9E" w:rsidP="00654F9E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t>12 月. 26, 2025</w:t>
      </w:r>
    </w:p>
    <w:p w:rsidR="00654F9E" w:rsidRPr="00654F9E" w:rsidRDefault="00654F9E" w:rsidP="00654F9E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654F9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654F9E" w:rsidRPr="00654F9E" w:rsidRDefault="00654F9E" w:rsidP="00654F9E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654F9E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654F9E" w:rsidRPr="00654F9E" w:rsidRDefault="00654F9E" w:rsidP="00654F9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54F9E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654F9E" w:rsidRPr="00654F9E" w:rsidRDefault="00654F9E" w:rsidP="00654F9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54F9E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654F9E" w:rsidRPr="00654F9E" w:rsidRDefault="00654F9E" w:rsidP="00654F9E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654F9E">
        <w:rPr>
          <w:rFonts w:ascii="inherit" w:eastAsia="新細明體" w:hAnsi="inherit" w:cs="Segoe UI"/>
          <w:color w:val="FFFFFF"/>
          <w:kern w:val="0"/>
          <w:sz w:val="20"/>
          <w:szCs w:val="20"/>
        </w:rPr>
        <w:t>00:23</w:t>
      </w:r>
    </w:p>
    <w:p w:rsidR="00654F9E" w:rsidRPr="00654F9E" w:rsidRDefault="00654F9E" w:rsidP="00654F9E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654F9E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654F9E" w:rsidRPr="00654F9E" w:rsidRDefault="00654F9E" w:rsidP="00654F9E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654F9E">
        <w:rPr>
          <w:rFonts w:ascii="Segoe UI" w:eastAsia="新細明體" w:hAnsi="Segoe UI" w:cs="Segoe UI"/>
          <w:kern w:val="0"/>
          <w:szCs w:val="24"/>
        </w:rPr>
        <w:t>Play</w:t>
      </w:r>
    </w:p>
    <w:p w:rsidR="00654F9E" w:rsidRPr="00654F9E" w:rsidRDefault="00654F9E" w:rsidP="00654F9E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654F9E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654F9E" w:rsidRPr="00654F9E" w:rsidRDefault="00654F9E" w:rsidP="00654F9E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654F9E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t>【今傳媒 / 記者李祖東報導】</w:t>
      </w:r>
      <w:r w:rsidRPr="00654F9E">
        <w:rPr>
          <w:rFonts w:ascii="新細明體" w:eastAsia="新細明體" w:hAnsi="新細明體" w:cs="新細明體"/>
          <w:kern w:val="0"/>
          <w:szCs w:val="24"/>
        </w:rPr>
        <w:br/>
        <w:t>因應臺灣邁入超高齡社會以及健康產業快速發展的人才需求，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輔英科大於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歲末舉辦「H-</w:t>
      </w:r>
      <w:proofErr w:type="spellStart"/>
      <w:r w:rsidRPr="00654F9E">
        <w:rPr>
          <w:rFonts w:ascii="新細明體" w:eastAsia="新細明體" w:hAnsi="新細明體" w:cs="新細明體"/>
          <w:kern w:val="0"/>
          <w:szCs w:val="24"/>
        </w:rPr>
        <w:t>Inno</w:t>
      </w:r>
      <w:proofErr w:type="spellEnd"/>
      <w:r w:rsidRPr="00654F9E">
        <w:rPr>
          <w:rFonts w:ascii="新細明體" w:eastAsia="新細明體" w:hAnsi="新細明體" w:cs="新細明體"/>
          <w:kern w:val="0"/>
          <w:szCs w:val="24"/>
        </w:rPr>
        <w:t xml:space="preserve"> 2025 全國健康產業議題專題競賽」，盼透過全國性專題研究交流平台，吸引大專院校及高中職學生聚焦大健康產業議題，激發結合理論與科技應用並具有產業價值的創新思維。</w:t>
      </w:r>
    </w:p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lastRenderedPageBreak/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t>護理學院林佑樺院長說，活動以「Health Innovation-Oriented Outcome」為核心理念，競賽分大專組和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高中職組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，包括元智大學、宜蘭大學、育英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專，以及樹人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專、鳳山商工、三民家商、海青工商、中正高工、台中玉山高中等校及校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內健管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系與五專應外科都組隊參與，展現青年學子對大健康產業議題的高度關注與創新能量。</w:t>
      </w:r>
    </w:p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t xml:space="preserve">健康事業管理系林政翰主任表示，今年參賽主題內容豐富多元，包括「智慧照護系統」、「AI 居家安全管理系統」、「國際疾病編碼查詢助手 - 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碼上通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 xml:space="preserve"> </w:t>
      </w:r>
      <w:proofErr w:type="spellStart"/>
      <w:r w:rsidRPr="00654F9E">
        <w:rPr>
          <w:rFonts w:ascii="新細明體" w:eastAsia="新細明體" w:hAnsi="新細明體" w:cs="新細明體"/>
          <w:kern w:val="0"/>
          <w:szCs w:val="24"/>
        </w:rPr>
        <w:t>CodeReady</w:t>
      </w:r>
      <w:proofErr w:type="spellEnd"/>
      <w:r w:rsidRPr="00654F9E">
        <w:rPr>
          <w:rFonts w:ascii="新細明體" w:eastAsia="新細明體" w:hAnsi="新細明體" w:cs="新細明體"/>
          <w:kern w:val="0"/>
          <w:szCs w:val="24"/>
        </w:rPr>
        <w:t>」、「讓電更聰明」、「玩中學經濟 『經濟景氣分析戰』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卡牌小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天才」等健康與科技結合的創新應用，甚至延伸至「IOT 地震偵測與堰塞湖溢出預防設計」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等跨域議題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，展現學生對公共安全、健康科技與永續發展的前瞻思維。</w:t>
      </w:r>
    </w:p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場域並積極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t>本次競賽成果豐碩，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高中職組由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海青工商資料處理科奪得第一名，三民家商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資料處理科獲第二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名，中正高工資訊科與電機科團隊獲得第三名；優選的 2 組分別為三民家商資料處理科、鳳山商工商業經營科與輔英科大應用外語科所組團隊獲得，海報人氣獎則由海青工商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資訊處理科拿下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。大專組方面，輔英科大健康事業管理系表現亮眼，包辦第一名、第三名及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多項優選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654F9E">
        <w:rPr>
          <w:rFonts w:ascii="新細明體" w:eastAsia="新細明體" w:hAnsi="新細明體" w:cs="新細明體"/>
          <w:kern w:val="0"/>
          <w:szCs w:val="24"/>
        </w:rPr>
        <w:t>跨域實</w:t>
      </w:r>
      <w:proofErr w:type="gramEnd"/>
      <w:r w:rsidRPr="00654F9E">
        <w:rPr>
          <w:rFonts w:ascii="新細明體" w:eastAsia="新細明體" w:hAnsi="新細明體" w:cs="新細明體"/>
          <w:kern w:val="0"/>
          <w:szCs w:val="24"/>
        </w:rPr>
        <w:t>作與創新能量。</w:t>
      </w:r>
    </w:p>
    <w:p w:rsidR="00654F9E" w:rsidRPr="00654F9E" w:rsidRDefault="00654F9E" w:rsidP="00654F9E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654F9E">
        <w:rPr>
          <w:rFonts w:ascii="新細明體" w:eastAsia="新細明體" w:hAnsi="新細明體" w:cs="新細明體"/>
          <w:kern w:val="0"/>
          <w:szCs w:val="24"/>
        </w:rPr>
        <w:t>其中獲得大專組第一名的輔英健康事業管理系許郁威同學 (林園高中畢)，本次研發的疾病分類 APP 獲得評審青睞。許郁威亦曾於 2024 年第 38 屆日本東京創新天才國際發明展榮獲金牌，展現研發實力，並已於畢業前順利錄取碩士班。</w:t>
      </w:r>
    </w:p>
    <w:p w:rsidR="00D8707A" w:rsidRPr="00654F9E" w:rsidRDefault="00D8707A" w:rsidP="00654F9E">
      <w:bookmarkStart w:id="0" w:name="_GoBack"/>
      <w:bookmarkEnd w:id="0"/>
    </w:p>
    <w:sectPr w:rsidR="00D8707A" w:rsidRPr="00654F9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F9E"/>
    <w:rsid w:val="00654F9E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2B695-EDC8-4A0C-9127-0F98B40C5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54F9E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54F9E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54F9E"/>
    <w:rPr>
      <w:color w:val="0000FF"/>
      <w:u w:val="single"/>
    </w:rPr>
  </w:style>
  <w:style w:type="paragraph" w:customStyle="1" w:styleId="text-base">
    <w:name w:val="text-base"/>
    <w:basedOn w:val="a"/>
    <w:rsid w:val="00654F9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654F9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654F9E"/>
  </w:style>
  <w:style w:type="character" w:customStyle="1" w:styleId="plyrtooltip">
    <w:name w:val="plyr__tooltip"/>
    <w:basedOn w:val="a0"/>
    <w:rsid w:val="00654F9E"/>
  </w:style>
  <w:style w:type="character" w:customStyle="1" w:styleId="plyrsr-only">
    <w:name w:val="plyr__sr-only"/>
    <w:basedOn w:val="a0"/>
    <w:rsid w:val="00654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292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9644108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04682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79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323990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41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2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81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4076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69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759028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0589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1278096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2474428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7940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25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4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2026-01-06T03:32:00Z</dcterms:created>
  <dcterms:modified xsi:type="dcterms:W3CDTF">2026-01-06T03:38:00Z</dcterms:modified>
</cp:coreProperties>
</file>